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ważki na obrazach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tak często pojawia się motyw ważki na obrazach?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można motyw ważki na obrazach?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sztukę, to motyw ważki na obrazach pojawia się często. Owad ten był malowany tak w malarstwie klasycznym, jak i współczesnym, nowoczesny. Twórcy upodobali sobie ważkę szczególnie w locie wśród kwiatów. Pozwala to na tworzenie bardzo ekspresyjnych dzieł z naturalnymi motywami, które od dawna niezmiennie cieszą się dużym powodzeniem.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ważki na obrazach - wybierz ciekawe wzory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dom niebanalnymi obrazami? </w:t>
      </w:r>
      <w:r>
        <w:rPr>
          <w:rFonts w:ascii="calibri" w:hAnsi="calibri" w:eastAsia="calibri" w:cs="calibri"/>
          <w:sz w:val="24"/>
          <w:szCs w:val="24"/>
          <w:b/>
        </w:rPr>
        <w:t xml:space="preserve">Motyw ważki na obrazach</w:t>
      </w:r>
      <w:r>
        <w:rPr>
          <w:rFonts w:ascii="calibri" w:hAnsi="calibri" w:eastAsia="calibri" w:cs="calibri"/>
          <w:sz w:val="24"/>
          <w:szCs w:val="24"/>
        </w:rPr>
        <w:t xml:space="preserve"> może być dobrym wyborem. To piękny owad, który zazwyczaj przedstawiany jest na w locie. Są to więc ekspresyjne dzieła. Postaw na nowoczesne grafiki z naturalnymi motywami, a na pewno się nie zawiedziesz.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Ważka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Ważka to piękny owad. Ma on wiele znaczeń. W każdym zakątku świata postrzegany jest jednak inaczej. W Europie dawniej wierzono, że ważka to symbol śmierci i grzechu. Piękny owad miał bowiem wabić niewinne dusze i kierować je na złą drogę. Inaczej sprawa się ma w Azji. Tam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ważki na obrazach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jako symbol szczęścia i urodzaju. Motyw ten często znaleźć też można na tatuażach.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wazka-na-obrazach-symbolika-i-moty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2026-05-28T05:38:53+02:00</dcterms:created>
  <dcterms:modified xsi:type="dcterms:W3CDTF">2026-05-28T05:38:53+02:00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